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6A8" w:rsidRDefault="008726A8" w:rsidP="008726A8">
      <w:pPr>
        <w:pStyle w:val="Default"/>
      </w:pPr>
    </w:p>
    <w:p w:rsidR="007D7CE4" w:rsidRDefault="008726A8" w:rsidP="008726A8">
      <w:pPr>
        <w:rPr>
          <w:sz w:val="20"/>
          <w:szCs w:val="20"/>
        </w:rPr>
      </w:pPr>
      <w:r>
        <w:rPr>
          <w:sz w:val="20"/>
          <w:szCs w:val="20"/>
        </w:rPr>
        <w:t>Members of the public are invited to engage in open, interactive breakout discussions with NOAA’s HSRP advisory committee members to offer suggestions or recommendations for improvements to NOAA’s navigation data, products, and services. Listed below are some issues/challenges that may be discussed during each breakout session. Breakouts will have ~3 hours for proactive discussions and dialogue. Each breakout group is charged to produce at least 1-3 key recommendations. The HSRP will discuss, deliberate, and reach consensus on priority recommendations to be presented to the NOAA Administrator for consideration.</w:t>
      </w:r>
    </w:p>
    <w:p w:rsidR="008726A8" w:rsidRDefault="008726A8" w:rsidP="008726A8"/>
    <w:p w:rsidR="007D7CE4" w:rsidRDefault="00356E84">
      <w:pPr>
        <w:rPr>
          <w:b/>
          <w:i/>
          <w:sz w:val="22"/>
          <w:szCs w:val="22"/>
          <w:u w:val="single"/>
        </w:rPr>
      </w:pPr>
      <w:r>
        <w:rPr>
          <w:b/>
          <w:i/>
          <w:sz w:val="22"/>
          <w:szCs w:val="22"/>
          <w:u w:val="single"/>
        </w:rPr>
        <w:t>Updated Nautical Charting &amp; Consistency in Standards</w:t>
      </w:r>
      <w:r w:rsidR="00944472">
        <w:rPr>
          <w:b/>
          <w:i/>
          <w:sz w:val="22"/>
          <w:szCs w:val="22"/>
          <w:u w:val="single"/>
        </w:rPr>
        <w:t>—</w:t>
      </w:r>
      <w:r w:rsidR="00944472" w:rsidRPr="00944472">
        <w:rPr>
          <w:sz w:val="22"/>
          <w:szCs w:val="22"/>
          <w:u w:val="single"/>
        </w:rPr>
        <w:t>Morosco Room</w:t>
      </w:r>
    </w:p>
    <w:p w:rsidR="007B2742" w:rsidRDefault="007B2742">
      <w:pPr>
        <w:rPr>
          <w:sz w:val="22"/>
          <w:szCs w:val="22"/>
        </w:rPr>
      </w:pPr>
      <w:r w:rsidRPr="003D0A1C">
        <w:rPr>
          <w:sz w:val="22"/>
          <w:szCs w:val="22"/>
        </w:rPr>
        <w:t>Facilitator:</w:t>
      </w:r>
      <w:r>
        <w:rPr>
          <w:sz w:val="22"/>
          <w:szCs w:val="22"/>
        </w:rPr>
        <w:t xml:space="preserve"> Ken Barbor, HSRP</w:t>
      </w:r>
      <w:r w:rsidRPr="003D0A1C">
        <w:rPr>
          <w:sz w:val="22"/>
          <w:szCs w:val="22"/>
        </w:rPr>
        <w:t xml:space="preserve"> </w:t>
      </w:r>
      <w:r>
        <w:rPr>
          <w:sz w:val="22"/>
          <w:szCs w:val="22"/>
        </w:rPr>
        <w:t xml:space="preserve">  </w:t>
      </w:r>
      <w:r>
        <w:rPr>
          <w:sz w:val="22"/>
          <w:szCs w:val="22"/>
        </w:rPr>
        <w:t xml:space="preserve">Scribe: </w:t>
      </w:r>
      <w:r w:rsidRPr="007B2742">
        <w:rPr>
          <w:sz w:val="22"/>
          <w:szCs w:val="22"/>
        </w:rPr>
        <w:t>Rachel Medley, OCS</w:t>
      </w:r>
    </w:p>
    <w:p w:rsidR="00944472" w:rsidRPr="00D3281E" w:rsidRDefault="00944472">
      <w:pPr>
        <w:rPr>
          <w:b/>
          <w:i/>
          <w:sz w:val="22"/>
          <w:szCs w:val="22"/>
          <w:u w:val="single"/>
        </w:rPr>
      </w:pPr>
    </w:p>
    <w:p w:rsidR="00B71B54" w:rsidRPr="00B71B54" w:rsidRDefault="00B71B54" w:rsidP="00B71B54">
      <w:pPr>
        <w:autoSpaceDE w:val="0"/>
        <w:autoSpaceDN w:val="0"/>
        <w:adjustRightInd w:val="0"/>
        <w:rPr>
          <w:color w:val="000000"/>
          <w:sz w:val="20"/>
          <w:szCs w:val="20"/>
        </w:rPr>
      </w:pPr>
      <w:r w:rsidRPr="00B71B54">
        <w:rPr>
          <w:rFonts w:ascii="Wingdings" w:hAnsi="Wingdings" w:cs="Wingdings"/>
          <w:color w:val="000000"/>
          <w:sz w:val="20"/>
          <w:szCs w:val="20"/>
        </w:rPr>
        <w:t></w:t>
      </w:r>
      <w:r w:rsidRPr="00B71B54">
        <w:rPr>
          <w:i/>
          <w:iCs/>
          <w:color w:val="000000"/>
          <w:sz w:val="20"/>
          <w:szCs w:val="20"/>
        </w:rPr>
        <w:t xml:space="preserve">Demarcation of federally maintained channels on NOAA charts: inclusion of bathymetry </w:t>
      </w:r>
      <w:r w:rsidR="00A678A2" w:rsidRPr="00B71B54">
        <w:rPr>
          <w:i/>
          <w:iCs/>
          <w:color w:val="000000"/>
          <w:sz w:val="20"/>
          <w:szCs w:val="20"/>
        </w:rPr>
        <w:t>inside federal</w:t>
      </w:r>
      <w:r w:rsidRPr="00B71B54">
        <w:rPr>
          <w:i/>
          <w:iCs/>
          <w:color w:val="000000"/>
          <w:sz w:val="20"/>
          <w:szCs w:val="20"/>
        </w:rPr>
        <w:t xml:space="preserve"> channels. </w:t>
      </w:r>
    </w:p>
    <w:p w:rsidR="00B71B54" w:rsidRPr="00B71B54" w:rsidRDefault="00B71B54" w:rsidP="00B71B54">
      <w:pPr>
        <w:autoSpaceDE w:val="0"/>
        <w:autoSpaceDN w:val="0"/>
        <w:adjustRightInd w:val="0"/>
        <w:rPr>
          <w:color w:val="000000"/>
          <w:sz w:val="20"/>
          <w:szCs w:val="20"/>
        </w:rPr>
      </w:pPr>
      <w:r w:rsidRPr="00B71B54">
        <w:rPr>
          <w:rFonts w:ascii="Wingdings" w:hAnsi="Wingdings" w:cs="Wingdings"/>
          <w:color w:val="000000"/>
          <w:sz w:val="20"/>
          <w:szCs w:val="20"/>
        </w:rPr>
        <w:t></w:t>
      </w:r>
      <w:r w:rsidRPr="00B71B54">
        <w:rPr>
          <w:i/>
          <w:iCs/>
          <w:color w:val="000000"/>
          <w:sz w:val="20"/>
          <w:szCs w:val="20"/>
        </w:rPr>
        <w:t>Product pipeline issues with delayed updates on ENCs versus the RNCs and paper charts.</w:t>
      </w:r>
    </w:p>
    <w:p w:rsidR="00B71B54" w:rsidRPr="00B71B54" w:rsidRDefault="00B71B54" w:rsidP="00B71B54">
      <w:pPr>
        <w:autoSpaceDE w:val="0"/>
        <w:autoSpaceDN w:val="0"/>
        <w:adjustRightInd w:val="0"/>
        <w:rPr>
          <w:color w:val="000000"/>
          <w:sz w:val="20"/>
          <w:szCs w:val="20"/>
        </w:rPr>
      </w:pPr>
      <w:r w:rsidRPr="00B71B54">
        <w:rPr>
          <w:rFonts w:ascii="Wingdings" w:hAnsi="Wingdings" w:cs="Wingdings"/>
          <w:color w:val="000000"/>
          <w:sz w:val="20"/>
          <w:szCs w:val="20"/>
        </w:rPr>
        <w:t></w:t>
      </w:r>
      <w:r w:rsidRPr="00B71B54">
        <w:rPr>
          <w:i/>
          <w:iCs/>
          <w:color w:val="000000"/>
          <w:sz w:val="20"/>
          <w:szCs w:val="20"/>
        </w:rPr>
        <w:t>How does NOAA get USACE data of projects not in federally maintained channels onto NOAA</w:t>
      </w:r>
      <w:r w:rsidR="00A678A2">
        <w:rPr>
          <w:i/>
          <w:iCs/>
          <w:color w:val="000000"/>
          <w:sz w:val="20"/>
          <w:szCs w:val="20"/>
        </w:rPr>
        <w:t xml:space="preserve"> </w:t>
      </w:r>
      <w:bookmarkStart w:id="0" w:name="_GoBack"/>
      <w:bookmarkEnd w:id="0"/>
      <w:r w:rsidRPr="00B71B54">
        <w:rPr>
          <w:i/>
          <w:iCs/>
          <w:color w:val="000000"/>
          <w:sz w:val="20"/>
          <w:szCs w:val="20"/>
        </w:rPr>
        <w:t>charts?</w:t>
      </w:r>
    </w:p>
    <w:p w:rsidR="00B71B54" w:rsidRPr="00B71B54" w:rsidRDefault="00B71B54" w:rsidP="00B71B54">
      <w:pPr>
        <w:autoSpaceDE w:val="0"/>
        <w:autoSpaceDN w:val="0"/>
        <w:adjustRightInd w:val="0"/>
        <w:rPr>
          <w:color w:val="000000"/>
          <w:sz w:val="20"/>
          <w:szCs w:val="20"/>
        </w:rPr>
      </w:pPr>
      <w:r w:rsidRPr="00B71B54">
        <w:rPr>
          <w:rFonts w:ascii="Wingdings" w:hAnsi="Wingdings" w:cs="Wingdings"/>
          <w:color w:val="000000"/>
          <w:sz w:val="20"/>
          <w:szCs w:val="20"/>
        </w:rPr>
        <w:t></w:t>
      </w:r>
      <w:r w:rsidRPr="00B71B54">
        <w:rPr>
          <w:i/>
          <w:iCs/>
          <w:color w:val="000000"/>
          <w:sz w:val="20"/>
          <w:szCs w:val="20"/>
        </w:rPr>
        <w:t>How might “crowd-sourced” data be useful for NOAA charts?</w:t>
      </w:r>
    </w:p>
    <w:p w:rsidR="00B71B54" w:rsidRPr="00B71B54" w:rsidRDefault="00B71B54" w:rsidP="00B71B54">
      <w:pPr>
        <w:autoSpaceDE w:val="0"/>
        <w:autoSpaceDN w:val="0"/>
        <w:adjustRightInd w:val="0"/>
        <w:rPr>
          <w:color w:val="000000"/>
          <w:sz w:val="20"/>
          <w:szCs w:val="20"/>
        </w:rPr>
      </w:pPr>
      <w:r w:rsidRPr="00B71B54">
        <w:rPr>
          <w:rFonts w:ascii="Wingdings" w:hAnsi="Wingdings" w:cs="Wingdings"/>
          <w:color w:val="000000"/>
          <w:sz w:val="20"/>
          <w:szCs w:val="20"/>
        </w:rPr>
        <w:t></w:t>
      </w:r>
      <w:r w:rsidRPr="00B71B54">
        <w:rPr>
          <w:i/>
          <w:iCs/>
          <w:color w:val="000000"/>
          <w:sz w:val="20"/>
          <w:szCs w:val="20"/>
        </w:rPr>
        <w:t xml:space="preserve">How does USACE use NOAA’s navigation data to support debris removal that impedes </w:t>
      </w:r>
      <w:r w:rsidR="00A678A2" w:rsidRPr="00B71B54">
        <w:rPr>
          <w:i/>
          <w:iCs/>
          <w:color w:val="000000"/>
          <w:sz w:val="20"/>
          <w:szCs w:val="20"/>
        </w:rPr>
        <w:t>navigation or</w:t>
      </w:r>
      <w:r w:rsidRPr="00B71B54">
        <w:rPr>
          <w:i/>
          <w:iCs/>
          <w:color w:val="000000"/>
          <w:sz w:val="20"/>
          <w:szCs w:val="20"/>
        </w:rPr>
        <w:t xml:space="preserve"> is impacting the navigation of a channel?</w:t>
      </w:r>
    </w:p>
    <w:p w:rsidR="00B71B54" w:rsidRPr="00B71B54" w:rsidRDefault="00B71B54" w:rsidP="00B71B54">
      <w:pPr>
        <w:autoSpaceDE w:val="0"/>
        <w:autoSpaceDN w:val="0"/>
        <w:adjustRightInd w:val="0"/>
        <w:rPr>
          <w:color w:val="000000"/>
          <w:sz w:val="20"/>
          <w:szCs w:val="20"/>
        </w:rPr>
      </w:pPr>
      <w:r w:rsidRPr="00B71B54">
        <w:rPr>
          <w:rFonts w:ascii="Wingdings" w:hAnsi="Wingdings" w:cs="Wingdings"/>
          <w:color w:val="000000"/>
          <w:sz w:val="20"/>
          <w:szCs w:val="20"/>
        </w:rPr>
        <w:t></w:t>
      </w:r>
      <w:r w:rsidRPr="00B71B54">
        <w:rPr>
          <w:i/>
          <w:iCs/>
          <w:color w:val="000000"/>
          <w:sz w:val="20"/>
          <w:szCs w:val="20"/>
        </w:rPr>
        <w:t xml:space="preserve">User concerns with the cancellation of the OCS lithographic navigation charts and how </w:t>
      </w:r>
      <w:r w:rsidR="00A678A2" w:rsidRPr="00B71B54">
        <w:rPr>
          <w:i/>
          <w:iCs/>
          <w:color w:val="000000"/>
          <w:sz w:val="20"/>
          <w:szCs w:val="20"/>
        </w:rPr>
        <w:t>these concerns</w:t>
      </w:r>
      <w:r w:rsidRPr="00B71B54">
        <w:rPr>
          <w:i/>
          <w:iCs/>
          <w:color w:val="000000"/>
          <w:sz w:val="20"/>
          <w:szCs w:val="20"/>
        </w:rPr>
        <w:t xml:space="preserve"> can be addressed with NOAA’s print on demand charts?</w:t>
      </w:r>
    </w:p>
    <w:p w:rsidR="00356E84" w:rsidRPr="00D3281E" w:rsidRDefault="00356E84" w:rsidP="00356E84">
      <w:pPr>
        <w:pStyle w:val="ListParagraph"/>
        <w:rPr>
          <w:sz w:val="22"/>
          <w:szCs w:val="22"/>
        </w:rPr>
      </w:pPr>
    </w:p>
    <w:p w:rsidR="00C5329B" w:rsidRPr="00D3281E" w:rsidRDefault="00C7032F" w:rsidP="00C5329B">
      <w:pPr>
        <w:rPr>
          <w:sz w:val="22"/>
          <w:szCs w:val="22"/>
        </w:rPr>
      </w:pPr>
      <w:r>
        <w:rPr>
          <w:b/>
          <w:i/>
          <w:sz w:val="22"/>
          <w:szCs w:val="22"/>
          <w:u w:val="single"/>
        </w:rPr>
        <w:t>Integrated Ocean and Coastal Mapping (IOCM), Modeling &amp; Resiliency</w:t>
      </w:r>
      <w:r w:rsidR="00944472">
        <w:rPr>
          <w:b/>
          <w:i/>
          <w:sz w:val="22"/>
          <w:szCs w:val="22"/>
          <w:u w:val="single"/>
        </w:rPr>
        <w:t>—</w:t>
      </w:r>
      <w:r w:rsidR="00944472" w:rsidRPr="00944472">
        <w:rPr>
          <w:sz w:val="22"/>
          <w:szCs w:val="22"/>
          <w:u w:val="single"/>
        </w:rPr>
        <w:t>Imperial Room</w:t>
      </w:r>
    </w:p>
    <w:p w:rsidR="007B2742" w:rsidRPr="00D3281E" w:rsidRDefault="007B2742" w:rsidP="007B2742">
      <w:pPr>
        <w:rPr>
          <w:b/>
          <w:i/>
          <w:sz w:val="22"/>
          <w:szCs w:val="22"/>
          <w:u w:val="single"/>
        </w:rPr>
      </w:pPr>
      <w:r w:rsidRPr="003D0A1C">
        <w:rPr>
          <w:sz w:val="22"/>
          <w:szCs w:val="22"/>
        </w:rPr>
        <w:t>Facilitator:</w:t>
      </w:r>
      <w:r>
        <w:rPr>
          <w:sz w:val="22"/>
          <w:szCs w:val="22"/>
        </w:rPr>
        <w:t xml:space="preserve"> Frank Kudrna</w:t>
      </w:r>
      <w:r>
        <w:rPr>
          <w:sz w:val="22"/>
          <w:szCs w:val="22"/>
        </w:rPr>
        <w:t>, HSRP</w:t>
      </w:r>
      <w:r w:rsidRPr="003D0A1C">
        <w:rPr>
          <w:sz w:val="22"/>
          <w:szCs w:val="22"/>
        </w:rPr>
        <w:t xml:space="preserve"> </w:t>
      </w:r>
      <w:r>
        <w:rPr>
          <w:sz w:val="22"/>
          <w:szCs w:val="22"/>
        </w:rPr>
        <w:t xml:space="preserve">  Scribe: </w:t>
      </w:r>
      <w:r w:rsidRPr="007B2742">
        <w:rPr>
          <w:sz w:val="22"/>
          <w:szCs w:val="22"/>
        </w:rPr>
        <w:t>Ashley Chappell, IOCM</w:t>
      </w:r>
    </w:p>
    <w:p w:rsidR="00B71B54" w:rsidRPr="00B71B54" w:rsidRDefault="00B71B54" w:rsidP="00B71B54">
      <w:pPr>
        <w:autoSpaceDE w:val="0"/>
        <w:autoSpaceDN w:val="0"/>
        <w:adjustRightInd w:val="0"/>
        <w:rPr>
          <w:rFonts w:ascii="Wingdings" w:hAnsi="Wingdings" w:cs="Wingdings"/>
          <w:color w:val="000000"/>
        </w:rPr>
      </w:pPr>
      <w:r w:rsidRPr="00B71B54">
        <w:rPr>
          <w:rFonts w:ascii="Wingdings" w:hAnsi="Wingdings" w:cs="Wingdings"/>
          <w:color w:val="000000"/>
        </w:rPr>
        <w:t></w:t>
      </w:r>
    </w:p>
    <w:p w:rsidR="00B71B54" w:rsidRPr="00B71B54" w:rsidRDefault="00B71B54" w:rsidP="00B71B54">
      <w:pPr>
        <w:autoSpaceDE w:val="0"/>
        <w:autoSpaceDN w:val="0"/>
        <w:adjustRightInd w:val="0"/>
        <w:rPr>
          <w:color w:val="000000"/>
          <w:sz w:val="20"/>
          <w:szCs w:val="20"/>
        </w:rPr>
      </w:pPr>
      <w:r w:rsidRPr="00B71B54">
        <w:rPr>
          <w:rFonts w:ascii="Wingdings" w:hAnsi="Wingdings" w:cs="Wingdings"/>
          <w:color w:val="000000"/>
          <w:sz w:val="20"/>
          <w:szCs w:val="20"/>
        </w:rPr>
        <w:t></w:t>
      </w:r>
      <w:r w:rsidRPr="00B71B54">
        <w:rPr>
          <w:i/>
          <w:iCs/>
          <w:color w:val="000000"/>
          <w:sz w:val="20"/>
          <w:szCs w:val="20"/>
        </w:rPr>
        <w:t>What are different needs of coastal stakeholders?</w:t>
      </w:r>
    </w:p>
    <w:p w:rsidR="00B71B54" w:rsidRPr="00B71B54" w:rsidRDefault="00B71B54" w:rsidP="00B71B54">
      <w:pPr>
        <w:autoSpaceDE w:val="0"/>
        <w:autoSpaceDN w:val="0"/>
        <w:adjustRightInd w:val="0"/>
        <w:rPr>
          <w:color w:val="000000"/>
          <w:sz w:val="20"/>
          <w:szCs w:val="20"/>
        </w:rPr>
      </w:pPr>
      <w:r w:rsidRPr="00B71B54">
        <w:rPr>
          <w:rFonts w:ascii="Wingdings" w:hAnsi="Wingdings" w:cs="Wingdings"/>
          <w:color w:val="000000"/>
          <w:sz w:val="20"/>
          <w:szCs w:val="20"/>
        </w:rPr>
        <w:t></w:t>
      </w:r>
      <w:r w:rsidRPr="00B71B54">
        <w:rPr>
          <w:i/>
          <w:iCs/>
          <w:color w:val="000000"/>
          <w:sz w:val="20"/>
          <w:szCs w:val="20"/>
        </w:rPr>
        <w:t xml:space="preserve">Analyze various ways local, county, and state governments can integrate spatial data collected </w:t>
      </w:r>
      <w:r w:rsidR="00A678A2" w:rsidRPr="00B71B54">
        <w:rPr>
          <w:i/>
          <w:iCs/>
          <w:color w:val="000000"/>
          <w:sz w:val="20"/>
          <w:szCs w:val="20"/>
        </w:rPr>
        <w:t>by the</w:t>
      </w:r>
      <w:r w:rsidRPr="00B71B54">
        <w:rPr>
          <w:i/>
          <w:iCs/>
          <w:color w:val="000000"/>
          <w:sz w:val="20"/>
          <w:szCs w:val="20"/>
        </w:rPr>
        <w:t xml:space="preserve"> NGS for post storm damage assessment.</w:t>
      </w:r>
    </w:p>
    <w:p w:rsidR="00B71B54" w:rsidRPr="00B71B54" w:rsidRDefault="00B71B54" w:rsidP="00B71B54">
      <w:pPr>
        <w:autoSpaceDE w:val="0"/>
        <w:autoSpaceDN w:val="0"/>
        <w:adjustRightInd w:val="0"/>
        <w:rPr>
          <w:color w:val="000000"/>
          <w:sz w:val="20"/>
          <w:szCs w:val="20"/>
        </w:rPr>
      </w:pPr>
      <w:r w:rsidRPr="00B71B54">
        <w:rPr>
          <w:rFonts w:ascii="Wingdings" w:hAnsi="Wingdings" w:cs="Wingdings"/>
          <w:color w:val="000000"/>
          <w:sz w:val="20"/>
          <w:szCs w:val="20"/>
        </w:rPr>
        <w:t></w:t>
      </w:r>
      <w:r w:rsidRPr="00B71B54">
        <w:rPr>
          <w:i/>
          <w:iCs/>
          <w:color w:val="000000"/>
          <w:sz w:val="20"/>
          <w:szCs w:val="20"/>
        </w:rPr>
        <w:t>What NOAA services, products or data is needed for IOCM?</w:t>
      </w:r>
    </w:p>
    <w:p w:rsidR="00B71B54" w:rsidRPr="00B71B54" w:rsidRDefault="00B71B54" w:rsidP="00B71B54">
      <w:pPr>
        <w:autoSpaceDE w:val="0"/>
        <w:autoSpaceDN w:val="0"/>
        <w:adjustRightInd w:val="0"/>
        <w:rPr>
          <w:color w:val="000000"/>
          <w:sz w:val="20"/>
          <w:szCs w:val="20"/>
        </w:rPr>
      </w:pPr>
      <w:r w:rsidRPr="00B71B54">
        <w:rPr>
          <w:rFonts w:ascii="Wingdings" w:hAnsi="Wingdings" w:cs="Wingdings"/>
          <w:color w:val="000000"/>
          <w:sz w:val="20"/>
          <w:szCs w:val="20"/>
        </w:rPr>
        <w:t></w:t>
      </w:r>
      <w:r w:rsidRPr="00B71B54">
        <w:rPr>
          <w:i/>
          <w:iCs/>
          <w:color w:val="000000"/>
          <w:sz w:val="20"/>
          <w:szCs w:val="20"/>
        </w:rPr>
        <w:t>How might “crowd-sourced” data be useful for IOCM?</w:t>
      </w:r>
    </w:p>
    <w:p w:rsidR="00B71B54" w:rsidRPr="00B71B54" w:rsidRDefault="00B71B54" w:rsidP="00B71B54">
      <w:pPr>
        <w:autoSpaceDE w:val="0"/>
        <w:autoSpaceDN w:val="0"/>
        <w:adjustRightInd w:val="0"/>
        <w:rPr>
          <w:color w:val="000000"/>
          <w:sz w:val="20"/>
          <w:szCs w:val="20"/>
        </w:rPr>
      </w:pPr>
      <w:r w:rsidRPr="00B71B54">
        <w:rPr>
          <w:rFonts w:ascii="Wingdings" w:hAnsi="Wingdings" w:cs="Wingdings"/>
          <w:color w:val="000000"/>
          <w:sz w:val="20"/>
          <w:szCs w:val="20"/>
        </w:rPr>
        <w:t></w:t>
      </w:r>
      <w:r w:rsidRPr="00B71B54">
        <w:rPr>
          <w:i/>
          <w:iCs/>
          <w:color w:val="000000"/>
          <w:sz w:val="20"/>
          <w:szCs w:val="20"/>
        </w:rPr>
        <w:t>Illustrate how the tri-offices provide the building blocks (infrastructure) for IOCM?</w:t>
      </w:r>
    </w:p>
    <w:p w:rsidR="00B71B54" w:rsidRPr="00B71B54" w:rsidRDefault="00B71B54" w:rsidP="00B71B54">
      <w:pPr>
        <w:autoSpaceDE w:val="0"/>
        <w:autoSpaceDN w:val="0"/>
        <w:adjustRightInd w:val="0"/>
        <w:rPr>
          <w:color w:val="000000"/>
          <w:sz w:val="20"/>
          <w:szCs w:val="20"/>
        </w:rPr>
      </w:pPr>
      <w:r w:rsidRPr="00B71B54">
        <w:rPr>
          <w:rFonts w:ascii="Wingdings" w:hAnsi="Wingdings" w:cs="Wingdings"/>
          <w:color w:val="000000"/>
          <w:sz w:val="20"/>
          <w:szCs w:val="20"/>
        </w:rPr>
        <w:t></w:t>
      </w:r>
      <w:r w:rsidRPr="00B71B54">
        <w:rPr>
          <w:i/>
          <w:iCs/>
          <w:color w:val="000000"/>
          <w:sz w:val="20"/>
          <w:szCs w:val="20"/>
        </w:rPr>
        <w:t>How users work with NOAA mapping &amp; modeling data?</w:t>
      </w:r>
    </w:p>
    <w:p w:rsidR="00B71B54" w:rsidRPr="00B71B54" w:rsidRDefault="00B71B54" w:rsidP="00B71B54">
      <w:pPr>
        <w:autoSpaceDE w:val="0"/>
        <w:autoSpaceDN w:val="0"/>
        <w:adjustRightInd w:val="0"/>
        <w:rPr>
          <w:color w:val="000000"/>
          <w:sz w:val="20"/>
          <w:szCs w:val="20"/>
        </w:rPr>
      </w:pPr>
      <w:r w:rsidRPr="00B71B54">
        <w:rPr>
          <w:rFonts w:ascii="Wingdings" w:hAnsi="Wingdings" w:cs="Wingdings"/>
          <w:color w:val="000000"/>
          <w:sz w:val="20"/>
          <w:szCs w:val="20"/>
        </w:rPr>
        <w:t></w:t>
      </w:r>
      <w:r w:rsidRPr="00B71B54">
        <w:rPr>
          <w:i/>
          <w:iCs/>
          <w:color w:val="000000"/>
          <w:sz w:val="20"/>
          <w:szCs w:val="20"/>
        </w:rPr>
        <w:t>Better data to improve SLOSH models?</w:t>
      </w:r>
    </w:p>
    <w:p w:rsidR="00B71B54" w:rsidRPr="00B71B54" w:rsidRDefault="00B71B54" w:rsidP="00B71B54">
      <w:pPr>
        <w:autoSpaceDE w:val="0"/>
        <w:autoSpaceDN w:val="0"/>
        <w:adjustRightInd w:val="0"/>
        <w:rPr>
          <w:color w:val="000000"/>
          <w:sz w:val="20"/>
          <w:szCs w:val="20"/>
        </w:rPr>
      </w:pPr>
      <w:r w:rsidRPr="00B71B54">
        <w:rPr>
          <w:rFonts w:ascii="Wingdings" w:hAnsi="Wingdings" w:cs="Wingdings"/>
          <w:color w:val="000000"/>
          <w:sz w:val="20"/>
          <w:szCs w:val="20"/>
        </w:rPr>
        <w:t></w:t>
      </w:r>
      <w:r w:rsidRPr="00B71B54">
        <w:rPr>
          <w:i/>
          <w:iCs/>
          <w:color w:val="000000"/>
          <w:sz w:val="20"/>
          <w:szCs w:val="20"/>
        </w:rPr>
        <w:t>Lack of coastal bathymetric data before and after storms. How does NOAA use LiDAR to obtain</w:t>
      </w:r>
      <w:r w:rsidR="00E10E96">
        <w:rPr>
          <w:i/>
          <w:iCs/>
          <w:color w:val="000000"/>
          <w:sz w:val="20"/>
          <w:szCs w:val="20"/>
        </w:rPr>
        <w:t xml:space="preserve"> </w:t>
      </w:r>
      <w:r w:rsidRPr="00B71B54">
        <w:rPr>
          <w:i/>
          <w:iCs/>
          <w:color w:val="000000"/>
          <w:sz w:val="20"/>
          <w:szCs w:val="20"/>
        </w:rPr>
        <w:t>data quickly and efficiently in advance of storms? NOAA or USACE collaboration to conduct</w:t>
      </w:r>
      <w:r w:rsidR="00E10E96">
        <w:rPr>
          <w:i/>
          <w:iCs/>
          <w:color w:val="000000"/>
          <w:sz w:val="20"/>
          <w:szCs w:val="20"/>
        </w:rPr>
        <w:t xml:space="preserve"> </w:t>
      </w:r>
      <w:r w:rsidRPr="00B71B54">
        <w:rPr>
          <w:i/>
          <w:iCs/>
          <w:color w:val="000000"/>
          <w:sz w:val="20"/>
          <w:szCs w:val="20"/>
        </w:rPr>
        <w:t>LiDAR surveys to collect pre-storm and post-storm conditions to address coastal resiliency?</w:t>
      </w:r>
    </w:p>
    <w:p w:rsidR="00C7032F" w:rsidRPr="00D3281E" w:rsidRDefault="00C7032F" w:rsidP="00C7032F">
      <w:pPr>
        <w:pStyle w:val="HTMLPreformatted"/>
        <w:tabs>
          <w:tab w:val="left" w:pos="2100"/>
        </w:tabs>
        <w:rPr>
          <w:sz w:val="22"/>
          <w:szCs w:val="22"/>
        </w:rPr>
      </w:pPr>
    </w:p>
    <w:p w:rsidR="00D3281E" w:rsidRPr="00D3281E" w:rsidRDefault="00C7032F" w:rsidP="00D3281E">
      <w:pPr>
        <w:rPr>
          <w:b/>
          <w:i/>
          <w:sz w:val="22"/>
          <w:szCs w:val="22"/>
          <w:u w:val="single"/>
        </w:rPr>
      </w:pPr>
      <w:r>
        <w:rPr>
          <w:b/>
          <w:i/>
          <w:sz w:val="22"/>
          <w:szCs w:val="22"/>
          <w:u w:val="single"/>
        </w:rPr>
        <w:t>Integrating Federal Emergency Response Efforts for Coastal Resiliency</w:t>
      </w:r>
      <w:r w:rsidR="00944472">
        <w:rPr>
          <w:b/>
          <w:i/>
          <w:sz w:val="22"/>
          <w:szCs w:val="22"/>
          <w:u w:val="single"/>
        </w:rPr>
        <w:t>—</w:t>
      </w:r>
      <w:r w:rsidR="00944472" w:rsidRPr="00944472">
        <w:rPr>
          <w:sz w:val="22"/>
          <w:szCs w:val="22"/>
          <w:u w:val="single"/>
        </w:rPr>
        <w:t>Booth Room</w:t>
      </w:r>
    </w:p>
    <w:p w:rsidR="007B2742" w:rsidRPr="00D3281E" w:rsidRDefault="007B2742" w:rsidP="007B2742">
      <w:pPr>
        <w:rPr>
          <w:b/>
          <w:i/>
          <w:sz w:val="22"/>
          <w:szCs w:val="22"/>
          <w:u w:val="single"/>
        </w:rPr>
      </w:pPr>
      <w:r w:rsidRPr="003D0A1C">
        <w:rPr>
          <w:sz w:val="22"/>
          <w:szCs w:val="22"/>
        </w:rPr>
        <w:t>Facilitator:</w:t>
      </w:r>
      <w:r w:rsidR="00944472">
        <w:rPr>
          <w:sz w:val="22"/>
          <w:szCs w:val="22"/>
        </w:rPr>
        <w:t xml:space="preserve"> Susan Shingledecker</w:t>
      </w:r>
      <w:r>
        <w:rPr>
          <w:sz w:val="22"/>
          <w:szCs w:val="22"/>
        </w:rPr>
        <w:t>, HSRP</w:t>
      </w:r>
      <w:r w:rsidRPr="003D0A1C">
        <w:rPr>
          <w:sz w:val="22"/>
          <w:szCs w:val="22"/>
        </w:rPr>
        <w:t xml:space="preserve"> </w:t>
      </w:r>
      <w:r>
        <w:rPr>
          <w:sz w:val="22"/>
          <w:szCs w:val="22"/>
        </w:rPr>
        <w:t xml:space="preserve">  </w:t>
      </w:r>
      <w:r w:rsidR="00944472">
        <w:rPr>
          <w:sz w:val="22"/>
          <w:szCs w:val="22"/>
        </w:rPr>
        <w:t>Scribe: Captain Jon Swallow</w:t>
      </w:r>
    </w:p>
    <w:p w:rsidR="00944472" w:rsidRDefault="00944472" w:rsidP="00FA3522">
      <w:pPr>
        <w:autoSpaceDE w:val="0"/>
        <w:autoSpaceDN w:val="0"/>
        <w:adjustRightInd w:val="0"/>
        <w:rPr>
          <w:rFonts w:ascii="Wingdings" w:hAnsi="Wingdings" w:cs="Wingdings"/>
          <w:color w:val="000000"/>
          <w:sz w:val="20"/>
          <w:szCs w:val="20"/>
        </w:rPr>
      </w:pPr>
    </w:p>
    <w:p w:rsidR="00FA3522" w:rsidRPr="00FA3522" w:rsidRDefault="00FA3522" w:rsidP="00FA3522">
      <w:pPr>
        <w:autoSpaceDE w:val="0"/>
        <w:autoSpaceDN w:val="0"/>
        <w:adjustRightInd w:val="0"/>
        <w:rPr>
          <w:color w:val="000000"/>
          <w:sz w:val="20"/>
          <w:szCs w:val="20"/>
        </w:rPr>
      </w:pPr>
      <w:r w:rsidRPr="00FA3522">
        <w:rPr>
          <w:rFonts w:ascii="Wingdings" w:hAnsi="Wingdings" w:cs="Wingdings"/>
          <w:color w:val="000000"/>
          <w:sz w:val="20"/>
          <w:szCs w:val="20"/>
        </w:rPr>
        <w:t></w:t>
      </w:r>
      <w:r w:rsidRPr="00FA3522">
        <w:rPr>
          <w:i/>
          <w:iCs/>
          <w:color w:val="000000"/>
          <w:sz w:val="20"/>
          <w:szCs w:val="20"/>
        </w:rPr>
        <w:t>How can USACE, NOAA &amp; USCG work better with states in preparedness, response and</w:t>
      </w:r>
      <w:r w:rsidR="00E10E96">
        <w:rPr>
          <w:i/>
          <w:iCs/>
          <w:color w:val="000000"/>
          <w:sz w:val="20"/>
          <w:szCs w:val="20"/>
        </w:rPr>
        <w:t xml:space="preserve"> </w:t>
      </w:r>
      <w:r w:rsidRPr="00FA3522">
        <w:rPr>
          <w:i/>
          <w:iCs/>
          <w:color w:val="000000"/>
          <w:sz w:val="20"/>
          <w:szCs w:val="20"/>
        </w:rPr>
        <w:t>recovery?</w:t>
      </w:r>
    </w:p>
    <w:p w:rsidR="00FA3522" w:rsidRPr="00FA3522" w:rsidRDefault="00FA3522" w:rsidP="00FA3522">
      <w:pPr>
        <w:autoSpaceDE w:val="0"/>
        <w:autoSpaceDN w:val="0"/>
        <w:adjustRightInd w:val="0"/>
        <w:rPr>
          <w:color w:val="000000"/>
          <w:sz w:val="20"/>
          <w:szCs w:val="20"/>
        </w:rPr>
      </w:pPr>
      <w:r w:rsidRPr="00FA3522">
        <w:rPr>
          <w:rFonts w:ascii="Wingdings" w:hAnsi="Wingdings" w:cs="Wingdings"/>
          <w:color w:val="000000"/>
          <w:sz w:val="20"/>
          <w:szCs w:val="20"/>
        </w:rPr>
        <w:t></w:t>
      </w:r>
      <w:r w:rsidRPr="00FA3522">
        <w:rPr>
          <w:i/>
          <w:iCs/>
          <w:color w:val="000000"/>
          <w:sz w:val="20"/>
          <w:szCs w:val="20"/>
        </w:rPr>
        <w:t>Com</w:t>
      </w:r>
      <w:r w:rsidR="00385BF6">
        <w:rPr>
          <w:i/>
          <w:iCs/>
          <w:color w:val="000000"/>
          <w:sz w:val="20"/>
          <w:szCs w:val="20"/>
        </w:rPr>
        <w:t>mon</w:t>
      </w:r>
      <w:r w:rsidRPr="00FA3522">
        <w:rPr>
          <w:i/>
          <w:iCs/>
          <w:color w:val="000000"/>
          <w:sz w:val="20"/>
          <w:szCs w:val="20"/>
        </w:rPr>
        <w:t xml:space="preserve"> mission areas—doing more with less?</w:t>
      </w:r>
    </w:p>
    <w:p w:rsidR="00FA3522" w:rsidRPr="00FA3522" w:rsidRDefault="00FA3522" w:rsidP="00FA3522">
      <w:pPr>
        <w:autoSpaceDE w:val="0"/>
        <w:autoSpaceDN w:val="0"/>
        <w:adjustRightInd w:val="0"/>
        <w:rPr>
          <w:color w:val="000000"/>
          <w:sz w:val="20"/>
          <w:szCs w:val="20"/>
        </w:rPr>
      </w:pPr>
      <w:r w:rsidRPr="00FA3522">
        <w:rPr>
          <w:rFonts w:ascii="Wingdings" w:hAnsi="Wingdings" w:cs="Wingdings"/>
          <w:color w:val="000000"/>
          <w:sz w:val="20"/>
          <w:szCs w:val="20"/>
        </w:rPr>
        <w:t></w:t>
      </w:r>
      <w:r w:rsidRPr="00FA3522">
        <w:rPr>
          <w:i/>
          <w:iCs/>
          <w:color w:val="000000"/>
          <w:sz w:val="20"/>
          <w:szCs w:val="20"/>
        </w:rPr>
        <w:t>Collaborate on best practices; roles &amp; responsibilities of agencies; coordinate emergency</w:t>
      </w:r>
      <w:r w:rsidR="00E10E96">
        <w:rPr>
          <w:i/>
          <w:iCs/>
          <w:color w:val="000000"/>
          <w:sz w:val="20"/>
          <w:szCs w:val="20"/>
        </w:rPr>
        <w:t xml:space="preserve"> </w:t>
      </w:r>
      <w:r w:rsidRPr="00FA3522">
        <w:rPr>
          <w:i/>
          <w:iCs/>
          <w:color w:val="000000"/>
          <w:sz w:val="20"/>
          <w:szCs w:val="20"/>
        </w:rPr>
        <w:t>response efforts.</w:t>
      </w:r>
    </w:p>
    <w:p w:rsidR="00FA3522" w:rsidRPr="00FA3522" w:rsidRDefault="00FA3522" w:rsidP="00FA3522">
      <w:pPr>
        <w:autoSpaceDE w:val="0"/>
        <w:autoSpaceDN w:val="0"/>
        <w:adjustRightInd w:val="0"/>
        <w:rPr>
          <w:color w:val="000000"/>
          <w:sz w:val="20"/>
          <w:szCs w:val="20"/>
        </w:rPr>
      </w:pPr>
      <w:r w:rsidRPr="00FA3522">
        <w:rPr>
          <w:rFonts w:ascii="Wingdings" w:hAnsi="Wingdings" w:cs="Wingdings"/>
          <w:color w:val="000000"/>
          <w:sz w:val="20"/>
          <w:szCs w:val="20"/>
        </w:rPr>
        <w:t></w:t>
      </w:r>
      <w:r w:rsidRPr="00FA3522">
        <w:rPr>
          <w:i/>
          <w:iCs/>
          <w:color w:val="000000"/>
          <w:sz w:val="20"/>
          <w:szCs w:val="20"/>
        </w:rPr>
        <w:t>Use of local/regional resources to address post-damage assessment?</w:t>
      </w:r>
    </w:p>
    <w:p w:rsidR="00FA3522" w:rsidRPr="00FA3522" w:rsidRDefault="00FA3522" w:rsidP="00FA3522">
      <w:pPr>
        <w:autoSpaceDE w:val="0"/>
        <w:autoSpaceDN w:val="0"/>
        <w:adjustRightInd w:val="0"/>
        <w:rPr>
          <w:color w:val="000000"/>
          <w:sz w:val="20"/>
          <w:szCs w:val="20"/>
        </w:rPr>
      </w:pPr>
      <w:r w:rsidRPr="00FA3522">
        <w:rPr>
          <w:rFonts w:ascii="Wingdings" w:hAnsi="Wingdings" w:cs="Wingdings"/>
          <w:color w:val="000000"/>
          <w:sz w:val="20"/>
          <w:szCs w:val="20"/>
        </w:rPr>
        <w:t></w:t>
      </w:r>
      <w:r w:rsidRPr="00FA3522">
        <w:rPr>
          <w:i/>
          <w:iCs/>
          <w:color w:val="000000"/>
          <w:sz w:val="20"/>
          <w:szCs w:val="20"/>
        </w:rPr>
        <w:t>Importance of NRT’s and non-emergency response.</w:t>
      </w:r>
    </w:p>
    <w:p w:rsidR="00FA3522" w:rsidRPr="00FA3522" w:rsidRDefault="00FA3522" w:rsidP="00FA3522">
      <w:pPr>
        <w:autoSpaceDE w:val="0"/>
        <w:autoSpaceDN w:val="0"/>
        <w:adjustRightInd w:val="0"/>
        <w:rPr>
          <w:color w:val="000000"/>
          <w:sz w:val="20"/>
          <w:szCs w:val="20"/>
        </w:rPr>
      </w:pPr>
      <w:r w:rsidRPr="00FA3522">
        <w:rPr>
          <w:rFonts w:ascii="Wingdings" w:hAnsi="Wingdings" w:cs="Wingdings"/>
          <w:color w:val="000000"/>
          <w:sz w:val="20"/>
          <w:szCs w:val="20"/>
        </w:rPr>
        <w:t></w:t>
      </w:r>
      <w:r w:rsidRPr="00FA3522">
        <w:rPr>
          <w:i/>
          <w:iCs/>
          <w:color w:val="000000"/>
          <w:sz w:val="20"/>
          <w:szCs w:val="20"/>
        </w:rPr>
        <w:t>What should be the role of federal agencies in preventive measures to reduce storm impact and</w:t>
      </w:r>
      <w:r w:rsidR="00E10E96">
        <w:rPr>
          <w:i/>
          <w:iCs/>
          <w:color w:val="000000"/>
          <w:sz w:val="20"/>
          <w:szCs w:val="20"/>
        </w:rPr>
        <w:t xml:space="preserve"> </w:t>
      </w:r>
      <w:r w:rsidRPr="00FA3522">
        <w:rPr>
          <w:i/>
          <w:iCs/>
          <w:color w:val="000000"/>
          <w:sz w:val="20"/>
          <w:szCs w:val="20"/>
        </w:rPr>
        <w:t>damages?</w:t>
      </w:r>
    </w:p>
    <w:p w:rsidR="00A008CB" w:rsidRDefault="00A008CB" w:rsidP="00A008CB">
      <w:pPr>
        <w:pStyle w:val="HTMLPreformatted"/>
        <w:tabs>
          <w:tab w:val="left" w:pos="2100"/>
        </w:tabs>
        <w:rPr>
          <w:rFonts w:ascii="Times New Roman" w:hAnsi="Times New Roman" w:cs="Times New Roman"/>
          <w:i/>
          <w:sz w:val="24"/>
          <w:szCs w:val="24"/>
        </w:rPr>
      </w:pPr>
    </w:p>
    <w:p w:rsidR="00A008CB" w:rsidRDefault="00A008CB" w:rsidP="00A008CB">
      <w:pPr>
        <w:pStyle w:val="HTMLPreformatted"/>
        <w:tabs>
          <w:tab w:val="left" w:pos="2100"/>
        </w:tabs>
        <w:rPr>
          <w:rFonts w:ascii="Times New Roman" w:hAnsi="Times New Roman" w:cs="Times New Roman"/>
          <w:i/>
          <w:sz w:val="24"/>
          <w:szCs w:val="24"/>
        </w:rPr>
      </w:pPr>
    </w:p>
    <w:p w:rsidR="007D7CE4" w:rsidRPr="00C5329B" w:rsidRDefault="007D7CE4" w:rsidP="00A008CB">
      <w:pPr>
        <w:pStyle w:val="HTMLPreformatted"/>
        <w:tabs>
          <w:tab w:val="left" w:pos="2100"/>
        </w:tabs>
      </w:pPr>
    </w:p>
    <w:p w:rsidR="000927B7" w:rsidRDefault="000927B7" w:rsidP="007D7CE4"/>
    <w:sectPr w:rsidR="000927B7" w:rsidSect="004F38C8">
      <w:headerReference w:type="default" r:id="rId9"/>
      <w:pgSz w:w="12240" w:h="15840"/>
      <w:pgMar w:top="576"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AE1" w:rsidRDefault="00807AE1" w:rsidP="00E52DE4">
      <w:r>
        <w:separator/>
      </w:r>
    </w:p>
  </w:endnote>
  <w:endnote w:type="continuationSeparator" w:id="0">
    <w:p w:rsidR="00807AE1" w:rsidRDefault="00807AE1" w:rsidP="00E52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AE1" w:rsidRDefault="00807AE1" w:rsidP="00E52DE4">
      <w:r>
        <w:separator/>
      </w:r>
    </w:p>
  </w:footnote>
  <w:footnote w:type="continuationSeparator" w:id="0">
    <w:p w:rsidR="00807AE1" w:rsidRDefault="00807AE1" w:rsidP="00E52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F43" w:rsidRPr="00652608" w:rsidRDefault="00802F43" w:rsidP="007D7CE4">
    <w:pPr>
      <w:jc w:val="center"/>
      <w:rPr>
        <w:b/>
        <w:i/>
      </w:rPr>
    </w:pPr>
    <w:r w:rsidRPr="00652608">
      <w:rPr>
        <w:b/>
        <w:i/>
      </w:rPr>
      <w:t>HSRP S</w:t>
    </w:r>
    <w:r w:rsidR="00E93347" w:rsidRPr="00652608">
      <w:rPr>
        <w:b/>
        <w:i/>
      </w:rPr>
      <w:t xml:space="preserve">takeholder </w:t>
    </w:r>
    <w:r w:rsidRPr="00652608">
      <w:rPr>
        <w:b/>
        <w:i/>
      </w:rPr>
      <w:t>Breakout Sessions</w:t>
    </w:r>
  </w:p>
  <w:p w:rsidR="00802F43" w:rsidRPr="00652608" w:rsidRDefault="005A0CD0" w:rsidP="007D7CE4">
    <w:pPr>
      <w:jc w:val="center"/>
      <w:rPr>
        <w:b/>
        <w:i/>
      </w:rPr>
    </w:pPr>
    <w:r w:rsidRPr="00652608">
      <w:rPr>
        <w:b/>
        <w:i/>
      </w:rPr>
      <w:t>Wednesday, February 26</w:t>
    </w:r>
    <w:r w:rsidR="00802F43" w:rsidRPr="00652608">
      <w:rPr>
        <w:b/>
        <w:i/>
        <w:vertAlign w:val="superscript"/>
      </w:rPr>
      <w:t>th</w:t>
    </w:r>
  </w:p>
  <w:p w:rsidR="00802F43" w:rsidRPr="00652608" w:rsidRDefault="005A0CD0" w:rsidP="007D7CE4">
    <w:pPr>
      <w:jc w:val="center"/>
      <w:rPr>
        <w:b/>
        <w:i/>
      </w:rPr>
    </w:pPr>
    <w:r w:rsidRPr="00652608">
      <w:rPr>
        <w:b/>
        <w:i/>
      </w:rPr>
      <w:t>11:15am – 2:15pm</w:t>
    </w:r>
  </w:p>
  <w:p w:rsidR="00802F43" w:rsidRDefault="00802F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B1DE4"/>
    <w:multiLevelType w:val="hybridMultilevel"/>
    <w:tmpl w:val="E9A4D690"/>
    <w:lvl w:ilvl="0" w:tplc="04090005">
      <w:start w:val="1"/>
      <w:numFmt w:val="bullet"/>
      <w:lvlText w:val=""/>
      <w:lvlJc w:val="left"/>
      <w:pPr>
        <w:ind w:left="3108" w:hanging="360"/>
      </w:pPr>
      <w:rPr>
        <w:rFonts w:ascii="Wingdings" w:hAnsi="Wingdings" w:hint="default"/>
      </w:rPr>
    </w:lvl>
    <w:lvl w:ilvl="1" w:tplc="04090003">
      <w:start w:val="1"/>
      <w:numFmt w:val="bullet"/>
      <w:lvlText w:val="o"/>
      <w:lvlJc w:val="left"/>
      <w:pPr>
        <w:ind w:left="3828" w:hanging="360"/>
      </w:pPr>
      <w:rPr>
        <w:rFonts w:ascii="Courier New" w:hAnsi="Courier New" w:cs="Courier New" w:hint="default"/>
      </w:rPr>
    </w:lvl>
    <w:lvl w:ilvl="2" w:tplc="04090005" w:tentative="1">
      <w:start w:val="1"/>
      <w:numFmt w:val="bullet"/>
      <w:lvlText w:val=""/>
      <w:lvlJc w:val="left"/>
      <w:pPr>
        <w:ind w:left="4548" w:hanging="360"/>
      </w:pPr>
      <w:rPr>
        <w:rFonts w:ascii="Wingdings" w:hAnsi="Wingdings" w:hint="default"/>
      </w:rPr>
    </w:lvl>
    <w:lvl w:ilvl="3" w:tplc="04090001" w:tentative="1">
      <w:start w:val="1"/>
      <w:numFmt w:val="bullet"/>
      <w:lvlText w:val=""/>
      <w:lvlJc w:val="left"/>
      <w:pPr>
        <w:ind w:left="5268" w:hanging="360"/>
      </w:pPr>
      <w:rPr>
        <w:rFonts w:ascii="Symbol" w:hAnsi="Symbol" w:hint="default"/>
      </w:rPr>
    </w:lvl>
    <w:lvl w:ilvl="4" w:tplc="04090003" w:tentative="1">
      <w:start w:val="1"/>
      <w:numFmt w:val="bullet"/>
      <w:lvlText w:val="o"/>
      <w:lvlJc w:val="left"/>
      <w:pPr>
        <w:ind w:left="5988" w:hanging="360"/>
      </w:pPr>
      <w:rPr>
        <w:rFonts w:ascii="Courier New" w:hAnsi="Courier New" w:cs="Courier New" w:hint="default"/>
      </w:rPr>
    </w:lvl>
    <w:lvl w:ilvl="5" w:tplc="04090005" w:tentative="1">
      <w:start w:val="1"/>
      <w:numFmt w:val="bullet"/>
      <w:lvlText w:val=""/>
      <w:lvlJc w:val="left"/>
      <w:pPr>
        <w:ind w:left="6708" w:hanging="360"/>
      </w:pPr>
      <w:rPr>
        <w:rFonts w:ascii="Wingdings" w:hAnsi="Wingdings" w:hint="default"/>
      </w:rPr>
    </w:lvl>
    <w:lvl w:ilvl="6" w:tplc="04090001" w:tentative="1">
      <w:start w:val="1"/>
      <w:numFmt w:val="bullet"/>
      <w:lvlText w:val=""/>
      <w:lvlJc w:val="left"/>
      <w:pPr>
        <w:ind w:left="7428" w:hanging="360"/>
      </w:pPr>
      <w:rPr>
        <w:rFonts w:ascii="Symbol" w:hAnsi="Symbol" w:hint="default"/>
      </w:rPr>
    </w:lvl>
    <w:lvl w:ilvl="7" w:tplc="04090003" w:tentative="1">
      <w:start w:val="1"/>
      <w:numFmt w:val="bullet"/>
      <w:lvlText w:val="o"/>
      <w:lvlJc w:val="left"/>
      <w:pPr>
        <w:ind w:left="8148" w:hanging="360"/>
      </w:pPr>
      <w:rPr>
        <w:rFonts w:ascii="Courier New" w:hAnsi="Courier New" w:cs="Courier New" w:hint="default"/>
      </w:rPr>
    </w:lvl>
    <w:lvl w:ilvl="8" w:tplc="04090005" w:tentative="1">
      <w:start w:val="1"/>
      <w:numFmt w:val="bullet"/>
      <w:lvlText w:val=""/>
      <w:lvlJc w:val="left"/>
      <w:pPr>
        <w:ind w:left="8868" w:hanging="360"/>
      </w:pPr>
      <w:rPr>
        <w:rFonts w:ascii="Wingdings" w:hAnsi="Wingdings" w:hint="default"/>
      </w:rPr>
    </w:lvl>
  </w:abstractNum>
  <w:abstractNum w:abstractNumId="1">
    <w:nsid w:val="1C8D74A7"/>
    <w:multiLevelType w:val="hybridMultilevel"/>
    <w:tmpl w:val="DCB479E4"/>
    <w:lvl w:ilvl="0" w:tplc="04090001">
      <w:start w:val="1"/>
      <w:numFmt w:val="bullet"/>
      <w:lvlText w:val=""/>
      <w:lvlJc w:val="left"/>
      <w:pPr>
        <w:ind w:left="3588" w:hanging="360"/>
      </w:pPr>
      <w:rPr>
        <w:rFonts w:ascii="Symbol" w:hAnsi="Symbol" w:hint="default"/>
      </w:rPr>
    </w:lvl>
    <w:lvl w:ilvl="1" w:tplc="04090003" w:tentative="1">
      <w:start w:val="1"/>
      <w:numFmt w:val="bullet"/>
      <w:lvlText w:val="o"/>
      <w:lvlJc w:val="left"/>
      <w:pPr>
        <w:ind w:left="4308" w:hanging="360"/>
      </w:pPr>
      <w:rPr>
        <w:rFonts w:ascii="Courier New" w:hAnsi="Courier New" w:cs="Courier New" w:hint="default"/>
      </w:rPr>
    </w:lvl>
    <w:lvl w:ilvl="2" w:tplc="04090005" w:tentative="1">
      <w:start w:val="1"/>
      <w:numFmt w:val="bullet"/>
      <w:lvlText w:val=""/>
      <w:lvlJc w:val="left"/>
      <w:pPr>
        <w:ind w:left="5028" w:hanging="360"/>
      </w:pPr>
      <w:rPr>
        <w:rFonts w:ascii="Wingdings" w:hAnsi="Wingdings" w:hint="default"/>
      </w:rPr>
    </w:lvl>
    <w:lvl w:ilvl="3" w:tplc="04090001" w:tentative="1">
      <w:start w:val="1"/>
      <w:numFmt w:val="bullet"/>
      <w:lvlText w:val=""/>
      <w:lvlJc w:val="left"/>
      <w:pPr>
        <w:ind w:left="5748" w:hanging="360"/>
      </w:pPr>
      <w:rPr>
        <w:rFonts w:ascii="Symbol" w:hAnsi="Symbol" w:hint="default"/>
      </w:rPr>
    </w:lvl>
    <w:lvl w:ilvl="4" w:tplc="04090003" w:tentative="1">
      <w:start w:val="1"/>
      <w:numFmt w:val="bullet"/>
      <w:lvlText w:val="o"/>
      <w:lvlJc w:val="left"/>
      <w:pPr>
        <w:ind w:left="6468" w:hanging="360"/>
      </w:pPr>
      <w:rPr>
        <w:rFonts w:ascii="Courier New" w:hAnsi="Courier New" w:cs="Courier New" w:hint="default"/>
      </w:rPr>
    </w:lvl>
    <w:lvl w:ilvl="5" w:tplc="04090005" w:tentative="1">
      <w:start w:val="1"/>
      <w:numFmt w:val="bullet"/>
      <w:lvlText w:val=""/>
      <w:lvlJc w:val="left"/>
      <w:pPr>
        <w:ind w:left="7188" w:hanging="360"/>
      </w:pPr>
      <w:rPr>
        <w:rFonts w:ascii="Wingdings" w:hAnsi="Wingdings" w:hint="default"/>
      </w:rPr>
    </w:lvl>
    <w:lvl w:ilvl="6" w:tplc="04090001" w:tentative="1">
      <w:start w:val="1"/>
      <w:numFmt w:val="bullet"/>
      <w:lvlText w:val=""/>
      <w:lvlJc w:val="left"/>
      <w:pPr>
        <w:ind w:left="7908" w:hanging="360"/>
      </w:pPr>
      <w:rPr>
        <w:rFonts w:ascii="Symbol" w:hAnsi="Symbol" w:hint="default"/>
      </w:rPr>
    </w:lvl>
    <w:lvl w:ilvl="7" w:tplc="04090003" w:tentative="1">
      <w:start w:val="1"/>
      <w:numFmt w:val="bullet"/>
      <w:lvlText w:val="o"/>
      <w:lvlJc w:val="left"/>
      <w:pPr>
        <w:ind w:left="8628" w:hanging="360"/>
      </w:pPr>
      <w:rPr>
        <w:rFonts w:ascii="Courier New" w:hAnsi="Courier New" w:cs="Courier New" w:hint="default"/>
      </w:rPr>
    </w:lvl>
    <w:lvl w:ilvl="8" w:tplc="04090005" w:tentative="1">
      <w:start w:val="1"/>
      <w:numFmt w:val="bullet"/>
      <w:lvlText w:val=""/>
      <w:lvlJc w:val="left"/>
      <w:pPr>
        <w:ind w:left="9348" w:hanging="360"/>
      </w:pPr>
      <w:rPr>
        <w:rFonts w:ascii="Wingdings" w:hAnsi="Wingdings" w:hint="default"/>
      </w:rPr>
    </w:lvl>
  </w:abstractNum>
  <w:abstractNum w:abstractNumId="2">
    <w:nsid w:val="23CD3438"/>
    <w:multiLevelType w:val="hybridMultilevel"/>
    <w:tmpl w:val="21BA6160"/>
    <w:lvl w:ilvl="0" w:tplc="04090005">
      <w:start w:val="1"/>
      <w:numFmt w:val="bullet"/>
      <w:lvlText w:val=""/>
      <w:lvlJc w:val="left"/>
      <w:pPr>
        <w:tabs>
          <w:tab w:val="num" w:pos="3108"/>
        </w:tabs>
        <w:ind w:left="3108" w:hanging="360"/>
      </w:pPr>
      <w:rPr>
        <w:rFonts w:ascii="Wingdings" w:hAnsi="Wingdings" w:hint="default"/>
      </w:rPr>
    </w:lvl>
    <w:lvl w:ilvl="1" w:tplc="04090005">
      <w:start w:val="1"/>
      <w:numFmt w:val="bullet"/>
      <w:lvlText w:val=""/>
      <w:lvlJc w:val="left"/>
      <w:pPr>
        <w:tabs>
          <w:tab w:val="num" w:pos="3828"/>
        </w:tabs>
        <w:ind w:left="3828" w:hanging="360"/>
      </w:pPr>
      <w:rPr>
        <w:rFonts w:ascii="Wingdings" w:hAnsi="Wingdings" w:hint="default"/>
      </w:rPr>
    </w:lvl>
    <w:lvl w:ilvl="2" w:tplc="04090005" w:tentative="1">
      <w:start w:val="1"/>
      <w:numFmt w:val="bullet"/>
      <w:lvlText w:val=""/>
      <w:lvlJc w:val="left"/>
      <w:pPr>
        <w:tabs>
          <w:tab w:val="num" w:pos="4548"/>
        </w:tabs>
        <w:ind w:left="4548" w:hanging="360"/>
      </w:pPr>
      <w:rPr>
        <w:rFonts w:ascii="Wingdings" w:hAnsi="Wingdings" w:hint="default"/>
      </w:rPr>
    </w:lvl>
    <w:lvl w:ilvl="3" w:tplc="04090001" w:tentative="1">
      <w:start w:val="1"/>
      <w:numFmt w:val="bullet"/>
      <w:lvlText w:val=""/>
      <w:lvlJc w:val="left"/>
      <w:pPr>
        <w:tabs>
          <w:tab w:val="num" w:pos="5268"/>
        </w:tabs>
        <w:ind w:left="5268" w:hanging="360"/>
      </w:pPr>
      <w:rPr>
        <w:rFonts w:ascii="Symbol" w:hAnsi="Symbol" w:hint="default"/>
      </w:rPr>
    </w:lvl>
    <w:lvl w:ilvl="4" w:tplc="04090003" w:tentative="1">
      <w:start w:val="1"/>
      <w:numFmt w:val="bullet"/>
      <w:lvlText w:val="o"/>
      <w:lvlJc w:val="left"/>
      <w:pPr>
        <w:tabs>
          <w:tab w:val="num" w:pos="5988"/>
        </w:tabs>
        <w:ind w:left="5988" w:hanging="360"/>
      </w:pPr>
      <w:rPr>
        <w:rFonts w:ascii="Courier New" w:hAnsi="Courier New" w:cs="Courier New" w:hint="default"/>
      </w:rPr>
    </w:lvl>
    <w:lvl w:ilvl="5" w:tplc="04090005" w:tentative="1">
      <w:start w:val="1"/>
      <w:numFmt w:val="bullet"/>
      <w:lvlText w:val=""/>
      <w:lvlJc w:val="left"/>
      <w:pPr>
        <w:tabs>
          <w:tab w:val="num" w:pos="6708"/>
        </w:tabs>
        <w:ind w:left="6708" w:hanging="360"/>
      </w:pPr>
      <w:rPr>
        <w:rFonts w:ascii="Wingdings" w:hAnsi="Wingdings" w:hint="default"/>
      </w:rPr>
    </w:lvl>
    <w:lvl w:ilvl="6" w:tplc="04090001" w:tentative="1">
      <w:start w:val="1"/>
      <w:numFmt w:val="bullet"/>
      <w:lvlText w:val=""/>
      <w:lvlJc w:val="left"/>
      <w:pPr>
        <w:tabs>
          <w:tab w:val="num" w:pos="7428"/>
        </w:tabs>
        <w:ind w:left="7428" w:hanging="360"/>
      </w:pPr>
      <w:rPr>
        <w:rFonts w:ascii="Symbol" w:hAnsi="Symbol" w:hint="default"/>
      </w:rPr>
    </w:lvl>
    <w:lvl w:ilvl="7" w:tplc="04090003" w:tentative="1">
      <w:start w:val="1"/>
      <w:numFmt w:val="bullet"/>
      <w:lvlText w:val="o"/>
      <w:lvlJc w:val="left"/>
      <w:pPr>
        <w:tabs>
          <w:tab w:val="num" w:pos="8148"/>
        </w:tabs>
        <w:ind w:left="8148" w:hanging="360"/>
      </w:pPr>
      <w:rPr>
        <w:rFonts w:ascii="Courier New" w:hAnsi="Courier New" w:cs="Courier New" w:hint="default"/>
      </w:rPr>
    </w:lvl>
    <w:lvl w:ilvl="8" w:tplc="04090005" w:tentative="1">
      <w:start w:val="1"/>
      <w:numFmt w:val="bullet"/>
      <w:lvlText w:val=""/>
      <w:lvlJc w:val="left"/>
      <w:pPr>
        <w:tabs>
          <w:tab w:val="num" w:pos="8868"/>
        </w:tabs>
        <w:ind w:left="8868" w:hanging="360"/>
      </w:pPr>
      <w:rPr>
        <w:rFonts w:ascii="Wingdings" w:hAnsi="Wingdings" w:hint="default"/>
      </w:rPr>
    </w:lvl>
  </w:abstractNum>
  <w:abstractNum w:abstractNumId="3">
    <w:nsid w:val="5A4F5609"/>
    <w:multiLevelType w:val="hybridMultilevel"/>
    <w:tmpl w:val="B290F0DA"/>
    <w:lvl w:ilvl="0" w:tplc="04090001">
      <w:start w:val="1"/>
      <w:numFmt w:val="bullet"/>
      <w:lvlText w:val=""/>
      <w:lvlJc w:val="left"/>
      <w:pPr>
        <w:ind w:left="3588" w:hanging="360"/>
      </w:pPr>
      <w:rPr>
        <w:rFonts w:ascii="Symbol" w:hAnsi="Symbol" w:hint="default"/>
      </w:rPr>
    </w:lvl>
    <w:lvl w:ilvl="1" w:tplc="04090003" w:tentative="1">
      <w:start w:val="1"/>
      <w:numFmt w:val="bullet"/>
      <w:lvlText w:val="o"/>
      <w:lvlJc w:val="left"/>
      <w:pPr>
        <w:ind w:left="4308" w:hanging="360"/>
      </w:pPr>
      <w:rPr>
        <w:rFonts w:ascii="Courier New" w:hAnsi="Courier New" w:cs="Courier New" w:hint="default"/>
      </w:rPr>
    </w:lvl>
    <w:lvl w:ilvl="2" w:tplc="04090005" w:tentative="1">
      <w:start w:val="1"/>
      <w:numFmt w:val="bullet"/>
      <w:lvlText w:val=""/>
      <w:lvlJc w:val="left"/>
      <w:pPr>
        <w:ind w:left="5028" w:hanging="360"/>
      </w:pPr>
      <w:rPr>
        <w:rFonts w:ascii="Wingdings" w:hAnsi="Wingdings" w:hint="default"/>
      </w:rPr>
    </w:lvl>
    <w:lvl w:ilvl="3" w:tplc="04090001" w:tentative="1">
      <w:start w:val="1"/>
      <w:numFmt w:val="bullet"/>
      <w:lvlText w:val=""/>
      <w:lvlJc w:val="left"/>
      <w:pPr>
        <w:ind w:left="5748" w:hanging="360"/>
      </w:pPr>
      <w:rPr>
        <w:rFonts w:ascii="Symbol" w:hAnsi="Symbol" w:hint="default"/>
      </w:rPr>
    </w:lvl>
    <w:lvl w:ilvl="4" w:tplc="04090003" w:tentative="1">
      <w:start w:val="1"/>
      <w:numFmt w:val="bullet"/>
      <w:lvlText w:val="o"/>
      <w:lvlJc w:val="left"/>
      <w:pPr>
        <w:ind w:left="6468" w:hanging="360"/>
      </w:pPr>
      <w:rPr>
        <w:rFonts w:ascii="Courier New" w:hAnsi="Courier New" w:cs="Courier New" w:hint="default"/>
      </w:rPr>
    </w:lvl>
    <w:lvl w:ilvl="5" w:tplc="04090005" w:tentative="1">
      <w:start w:val="1"/>
      <w:numFmt w:val="bullet"/>
      <w:lvlText w:val=""/>
      <w:lvlJc w:val="left"/>
      <w:pPr>
        <w:ind w:left="7188" w:hanging="360"/>
      </w:pPr>
      <w:rPr>
        <w:rFonts w:ascii="Wingdings" w:hAnsi="Wingdings" w:hint="default"/>
      </w:rPr>
    </w:lvl>
    <w:lvl w:ilvl="6" w:tplc="04090001" w:tentative="1">
      <w:start w:val="1"/>
      <w:numFmt w:val="bullet"/>
      <w:lvlText w:val=""/>
      <w:lvlJc w:val="left"/>
      <w:pPr>
        <w:ind w:left="7908" w:hanging="360"/>
      </w:pPr>
      <w:rPr>
        <w:rFonts w:ascii="Symbol" w:hAnsi="Symbol" w:hint="default"/>
      </w:rPr>
    </w:lvl>
    <w:lvl w:ilvl="7" w:tplc="04090003" w:tentative="1">
      <w:start w:val="1"/>
      <w:numFmt w:val="bullet"/>
      <w:lvlText w:val="o"/>
      <w:lvlJc w:val="left"/>
      <w:pPr>
        <w:ind w:left="8628" w:hanging="360"/>
      </w:pPr>
      <w:rPr>
        <w:rFonts w:ascii="Courier New" w:hAnsi="Courier New" w:cs="Courier New" w:hint="default"/>
      </w:rPr>
    </w:lvl>
    <w:lvl w:ilvl="8" w:tplc="04090005" w:tentative="1">
      <w:start w:val="1"/>
      <w:numFmt w:val="bullet"/>
      <w:lvlText w:val=""/>
      <w:lvlJc w:val="left"/>
      <w:pPr>
        <w:ind w:left="9348" w:hanging="360"/>
      </w:pPr>
      <w:rPr>
        <w:rFonts w:ascii="Wingdings" w:hAnsi="Wingdings" w:hint="default"/>
      </w:rPr>
    </w:lvl>
  </w:abstractNum>
  <w:abstractNum w:abstractNumId="4">
    <w:nsid w:val="6EA91068"/>
    <w:multiLevelType w:val="hybridMultilevel"/>
    <w:tmpl w:val="303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6D41C3"/>
    <w:multiLevelType w:val="hybridMultilevel"/>
    <w:tmpl w:val="2E4C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E4"/>
    <w:rsid w:val="000201B2"/>
    <w:rsid w:val="0002152F"/>
    <w:rsid w:val="000356B9"/>
    <w:rsid w:val="0006065E"/>
    <w:rsid w:val="00061648"/>
    <w:rsid w:val="00061B55"/>
    <w:rsid w:val="000927B7"/>
    <w:rsid w:val="000B28D2"/>
    <w:rsid w:val="000D7376"/>
    <w:rsid w:val="000E33C8"/>
    <w:rsid w:val="001221B5"/>
    <w:rsid w:val="001250C1"/>
    <w:rsid w:val="001675B3"/>
    <w:rsid w:val="0018016B"/>
    <w:rsid w:val="001810C8"/>
    <w:rsid w:val="001923F5"/>
    <w:rsid w:val="001C7604"/>
    <w:rsid w:val="001D7B23"/>
    <w:rsid w:val="001E3A0F"/>
    <w:rsid w:val="002068F1"/>
    <w:rsid w:val="002129AF"/>
    <w:rsid w:val="00212AAA"/>
    <w:rsid w:val="0024370F"/>
    <w:rsid w:val="0027044C"/>
    <w:rsid w:val="002773EE"/>
    <w:rsid w:val="00286234"/>
    <w:rsid w:val="00291419"/>
    <w:rsid w:val="002A6D26"/>
    <w:rsid w:val="002D5660"/>
    <w:rsid w:val="002D7B3B"/>
    <w:rsid w:val="002E4D40"/>
    <w:rsid w:val="002E50D1"/>
    <w:rsid w:val="00351A8B"/>
    <w:rsid w:val="003534F3"/>
    <w:rsid w:val="00356E84"/>
    <w:rsid w:val="00385BF6"/>
    <w:rsid w:val="003A0E21"/>
    <w:rsid w:val="003A5C67"/>
    <w:rsid w:val="003B3153"/>
    <w:rsid w:val="003C6DDD"/>
    <w:rsid w:val="003D0A1C"/>
    <w:rsid w:val="00416A50"/>
    <w:rsid w:val="00422C62"/>
    <w:rsid w:val="0043201F"/>
    <w:rsid w:val="0043624F"/>
    <w:rsid w:val="00490C7A"/>
    <w:rsid w:val="004A5825"/>
    <w:rsid w:val="004D716E"/>
    <w:rsid w:val="004E4EC2"/>
    <w:rsid w:val="004F38C8"/>
    <w:rsid w:val="005022AD"/>
    <w:rsid w:val="00524D91"/>
    <w:rsid w:val="00553EFF"/>
    <w:rsid w:val="005737F7"/>
    <w:rsid w:val="00597856"/>
    <w:rsid w:val="005A0CD0"/>
    <w:rsid w:val="005B23E8"/>
    <w:rsid w:val="005B5855"/>
    <w:rsid w:val="005C3547"/>
    <w:rsid w:val="0062445A"/>
    <w:rsid w:val="00651649"/>
    <w:rsid w:val="00652608"/>
    <w:rsid w:val="00690C35"/>
    <w:rsid w:val="006D4D75"/>
    <w:rsid w:val="00704523"/>
    <w:rsid w:val="007353E8"/>
    <w:rsid w:val="00742F5A"/>
    <w:rsid w:val="00755037"/>
    <w:rsid w:val="007762D2"/>
    <w:rsid w:val="00782033"/>
    <w:rsid w:val="007B2742"/>
    <w:rsid w:val="007D7CE4"/>
    <w:rsid w:val="00802F43"/>
    <w:rsid w:val="00807AE1"/>
    <w:rsid w:val="008160DD"/>
    <w:rsid w:val="00826A63"/>
    <w:rsid w:val="008726A8"/>
    <w:rsid w:val="00894EBC"/>
    <w:rsid w:val="008B7E57"/>
    <w:rsid w:val="008F33A1"/>
    <w:rsid w:val="00917B9B"/>
    <w:rsid w:val="00944472"/>
    <w:rsid w:val="00945667"/>
    <w:rsid w:val="0094569C"/>
    <w:rsid w:val="00950DF8"/>
    <w:rsid w:val="00963F2C"/>
    <w:rsid w:val="0097635A"/>
    <w:rsid w:val="009F63A0"/>
    <w:rsid w:val="00A008CB"/>
    <w:rsid w:val="00A25350"/>
    <w:rsid w:val="00A32CCD"/>
    <w:rsid w:val="00A61633"/>
    <w:rsid w:val="00A62C2D"/>
    <w:rsid w:val="00A67196"/>
    <w:rsid w:val="00A678A2"/>
    <w:rsid w:val="00A74CBD"/>
    <w:rsid w:val="00AC53A7"/>
    <w:rsid w:val="00AE66C3"/>
    <w:rsid w:val="00B12434"/>
    <w:rsid w:val="00B27D7D"/>
    <w:rsid w:val="00B50954"/>
    <w:rsid w:val="00B671E0"/>
    <w:rsid w:val="00B71B54"/>
    <w:rsid w:val="00B76946"/>
    <w:rsid w:val="00BA19F7"/>
    <w:rsid w:val="00BC60FB"/>
    <w:rsid w:val="00BC70F2"/>
    <w:rsid w:val="00C06BB0"/>
    <w:rsid w:val="00C5329B"/>
    <w:rsid w:val="00C7032F"/>
    <w:rsid w:val="00CA2E54"/>
    <w:rsid w:val="00CC18E3"/>
    <w:rsid w:val="00CC72EB"/>
    <w:rsid w:val="00CF66BD"/>
    <w:rsid w:val="00D07189"/>
    <w:rsid w:val="00D12E70"/>
    <w:rsid w:val="00D3234D"/>
    <w:rsid w:val="00D3281E"/>
    <w:rsid w:val="00D55E64"/>
    <w:rsid w:val="00D844DF"/>
    <w:rsid w:val="00DE21F9"/>
    <w:rsid w:val="00E10E96"/>
    <w:rsid w:val="00E52DE4"/>
    <w:rsid w:val="00E93347"/>
    <w:rsid w:val="00EE19BB"/>
    <w:rsid w:val="00F54916"/>
    <w:rsid w:val="00F551B2"/>
    <w:rsid w:val="00F57EED"/>
    <w:rsid w:val="00F60BCA"/>
    <w:rsid w:val="00F667FF"/>
    <w:rsid w:val="00F76B31"/>
    <w:rsid w:val="00F83D05"/>
    <w:rsid w:val="00FA3522"/>
    <w:rsid w:val="00FA5B95"/>
    <w:rsid w:val="00FE0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7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D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52DE4"/>
    <w:pPr>
      <w:tabs>
        <w:tab w:val="center" w:pos="4680"/>
        <w:tab w:val="right" w:pos="9360"/>
      </w:tabs>
    </w:pPr>
  </w:style>
  <w:style w:type="character" w:customStyle="1" w:styleId="HeaderChar">
    <w:name w:val="Header Char"/>
    <w:basedOn w:val="DefaultParagraphFont"/>
    <w:link w:val="Header"/>
    <w:uiPriority w:val="99"/>
    <w:rsid w:val="00E52DE4"/>
  </w:style>
  <w:style w:type="paragraph" w:styleId="Footer">
    <w:name w:val="footer"/>
    <w:basedOn w:val="Normal"/>
    <w:link w:val="FooterChar"/>
    <w:uiPriority w:val="99"/>
    <w:unhideWhenUsed/>
    <w:rsid w:val="00E52DE4"/>
    <w:pPr>
      <w:tabs>
        <w:tab w:val="center" w:pos="4680"/>
        <w:tab w:val="right" w:pos="9360"/>
      </w:tabs>
    </w:pPr>
  </w:style>
  <w:style w:type="character" w:customStyle="1" w:styleId="FooterChar">
    <w:name w:val="Footer Char"/>
    <w:basedOn w:val="DefaultParagraphFont"/>
    <w:link w:val="Footer"/>
    <w:uiPriority w:val="99"/>
    <w:rsid w:val="00E52DE4"/>
  </w:style>
  <w:style w:type="paragraph" w:styleId="BalloonText">
    <w:name w:val="Balloon Text"/>
    <w:basedOn w:val="Normal"/>
    <w:link w:val="BalloonTextChar"/>
    <w:uiPriority w:val="99"/>
    <w:semiHidden/>
    <w:unhideWhenUsed/>
    <w:rsid w:val="00E52DE4"/>
    <w:rPr>
      <w:rFonts w:ascii="Tahoma" w:hAnsi="Tahoma" w:cs="Tahoma"/>
      <w:sz w:val="16"/>
      <w:szCs w:val="16"/>
    </w:rPr>
  </w:style>
  <w:style w:type="character" w:customStyle="1" w:styleId="BalloonTextChar">
    <w:name w:val="Balloon Text Char"/>
    <w:basedOn w:val="DefaultParagraphFont"/>
    <w:link w:val="BalloonText"/>
    <w:uiPriority w:val="99"/>
    <w:semiHidden/>
    <w:rsid w:val="00E52DE4"/>
    <w:rPr>
      <w:rFonts w:ascii="Tahoma" w:hAnsi="Tahoma" w:cs="Tahoma"/>
      <w:sz w:val="16"/>
      <w:szCs w:val="16"/>
    </w:rPr>
  </w:style>
  <w:style w:type="paragraph" w:styleId="ListParagraph">
    <w:name w:val="List Paragraph"/>
    <w:basedOn w:val="Normal"/>
    <w:uiPriority w:val="34"/>
    <w:qFormat/>
    <w:rsid w:val="007D7CE4"/>
    <w:pPr>
      <w:ind w:left="720"/>
      <w:contextualSpacing/>
    </w:pPr>
  </w:style>
  <w:style w:type="character" w:styleId="Hyperlink">
    <w:name w:val="Hyperlink"/>
    <w:basedOn w:val="DefaultParagraphFont"/>
    <w:uiPriority w:val="99"/>
    <w:unhideWhenUsed/>
    <w:rsid w:val="003D0A1C"/>
    <w:rPr>
      <w:color w:val="0000FF" w:themeColor="hyperlink"/>
      <w:u w:val="single"/>
    </w:rPr>
  </w:style>
  <w:style w:type="paragraph" w:styleId="HTMLPreformatted">
    <w:name w:val="HTML Preformatted"/>
    <w:basedOn w:val="Normal"/>
    <w:link w:val="HTMLPreformattedChar"/>
    <w:rsid w:val="00356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356E84"/>
    <w:rPr>
      <w:rFonts w:ascii="Courier New" w:eastAsia="Times New Roman" w:hAnsi="Courier New" w:cs="Courier New"/>
      <w:sz w:val="20"/>
      <w:szCs w:val="20"/>
    </w:rPr>
  </w:style>
  <w:style w:type="paragraph" w:customStyle="1" w:styleId="Default">
    <w:name w:val="Default"/>
    <w:rsid w:val="008726A8"/>
    <w:pPr>
      <w:autoSpaceDE w:val="0"/>
      <w:autoSpaceDN w:val="0"/>
      <w:adjustRightInd w:val="0"/>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7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D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52DE4"/>
    <w:pPr>
      <w:tabs>
        <w:tab w:val="center" w:pos="4680"/>
        <w:tab w:val="right" w:pos="9360"/>
      </w:tabs>
    </w:pPr>
  </w:style>
  <w:style w:type="character" w:customStyle="1" w:styleId="HeaderChar">
    <w:name w:val="Header Char"/>
    <w:basedOn w:val="DefaultParagraphFont"/>
    <w:link w:val="Header"/>
    <w:uiPriority w:val="99"/>
    <w:rsid w:val="00E52DE4"/>
  </w:style>
  <w:style w:type="paragraph" w:styleId="Footer">
    <w:name w:val="footer"/>
    <w:basedOn w:val="Normal"/>
    <w:link w:val="FooterChar"/>
    <w:uiPriority w:val="99"/>
    <w:unhideWhenUsed/>
    <w:rsid w:val="00E52DE4"/>
    <w:pPr>
      <w:tabs>
        <w:tab w:val="center" w:pos="4680"/>
        <w:tab w:val="right" w:pos="9360"/>
      </w:tabs>
    </w:pPr>
  </w:style>
  <w:style w:type="character" w:customStyle="1" w:styleId="FooterChar">
    <w:name w:val="Footer Char"/>
    <w:basedOn w:val="DefaultParagraphFont"/>
    <w:link w:val="Footer"/>
    <w:uiPriority w:val="99"/>
    <w:rsid w:val="00E52DE4"/>
  </w:style>
  <w:style w:type="paragraph" w:styleId="BalloonText">
    <w:name w:val="Balloon Text"/>
    <w:basedOn w:val="Normal"/>
    <w:link w:val="BalloonTextChar"/>
    <w:uiPriority w:val="99"/>
    <w:semiHidden/>
    <w:unhideWhenUsed/>
    <w:rsid w:val="00E52DE4"/>
    <w:rPr>
      <w:rFonts w:ascii="Tahoma" w:hAnsi="Tahoma" w:cs="Tahoma"/>
      <w:sz w:val="16"/>
      <w:szCs w:val="16"/>
    </w:rPr>
  </w:style>
  <w:style w:type="character" w:customStyle="1" w:styleId="BalloonTextChar">
    <w:name w:val="Balloon Text Char"/>
    <w:basedOn w:val="DefaultParagraphFont"/>
    <w:link w:val="BalloonText"/>
    <w:uiPriority w:val="99"/>
    <w:semiHidden/>
    <w:rsid w:val="00E52DE4"/>
    <w:rPr>
      <w:rFonts w:ascii="Tahoma" w:hAnsi="Tahoma" w:cs="Tahoma"/>
      <w:sz w:val="16"/>
      <w:szCs w:val="16"/>
    </w:rPr>
  </w:style>
  <w:style w:type="paragraph" w:styleId="ListParagraph">
    <w:name w:val="List Paragraph"/>
    <w:basedOn w:val="Normal"/>
    <w:uiPriority w:val="34"/>
    <w:qFormat/>
    <w:rsid w:val="007D7CE4"/>
    <w:pPr>
      <w:ind w:left="720"/>
      <w:contextualSpacing/>
    </w:pPr>
  </w:style>
  <w:style w:type="character" w:styleId="Hyperlink">
    <w:name w:val="Hyperlink"/>
    <w:basedOn w:val="DefaultParagraphFont"/>
    <w:uiPriority w:val="99"/>
    <w:unhideWhenUsed/>
    <w:rsid w:val="003D0A1C"/>
    <w:rPr>
      <w:color w:val="0000FF" w:themeColor="hyperlink"/>
      <w:u w:val="single"/>
    </w:rPr>
  </w:style>
  <w:style w:type="paragraph" w:styleId="HTMLPreformatted">
    <w:name w:val="HTML Preformatted"/>
    <w:basedOn w:val="Normal"/>
    <w:link w:val="HTMLPreformattedChar"/>
    <w:rsid w:val="00356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356E84"/>
    <w:rPr>
      <w:rFonts w:ascii="Courier New" w:eastAsia="Times New Roman" w:hAnsi="Courier New" w:cs="Courier New"/>
      <w:sz w:val="20"/>
      <w:szCs w:val="20"/>
    </w:rPr>
  </w:style>
  <w:style w:type="paragraph" w:customStyle="1" w:styleId="Default">
    <w:name w:val="Default"/>
    <w:rsid w:val="008726A8"/>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18892-77BD-41BA-A6BD-07E718819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kathy.watson</dc:creator>
  <cp:lastModifiedBy>NOSTEMP</cp:lastModifiedBy>
  <cp:revision>5</cp:revision>
  <cp:lastPrinted>2014-02-19T21:00:00Z</cp:lastPrinted>
  <dcterms:created xsi:type="dcterms:W3CDTF">2014-02-19T20:50:00Z</dcterms:created>
  <dcterms:modified xsi:type="dcterms:W3CDTF">2014-02-19T21:00:00Z</dcterms:modified>
</cp:coreProperties>
</file>